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A0C1A" w14:textId="77777777" w:rsidR="00F94291" w:rsidRPr="00F94291" w:rsidRDefault="00F94291" w:rsidP="0064263B">
      <w:pPr>
        <w:spacing w:line="360" w:lineRule="auto"/>
        <w:jc w:val="center"/>
        <w:rPr>
          <w:rFonts w:ascii="Arial" w:hAnsi="Arial" w:cs="Arial"/>
          <w:sz w:val="72"/>
          <w:szCs w:val="72"/>
        </w:rPr>
      </w:pPr>
      <w:r w:rsidRPr="00F94291">
        <w:rPr>
          <w:rFonts w:ascii="Arial" w:hAnsi="Arial" w:cs="Arial"/>
          <w:sz w:val="72"/>
          <w:szCs w:val="72"/>
        </w:rPr>
        <w:t>“Benemérita Universidad Autónoma de Puebla”</w:t>
      </w:r>
    </w:p>
    <w:p w14:paraId="426F3416" w14:textId="77777777" w:rsidR="00F94291" w:rsidRPr="00F94291" w:rsidRDefault="00F94291" w:rsidP="00F94291">
      <w:pPr>
        <w:spacing w:line="360" w:lineRule="auto"/>
        <w:rPr>
          <w:rFonts w:ascii="Arial" w:hAnsi="Arial" w:cs="Arial"/>
          <w:sz w:val="32"/>
          <w:szCs w:val="32"/>
        </w:rPr>
      </w:pPr>
    </w:p>
    <w:p w14:paraId="3F2E0689" w14:textId="77777777" w:rsidR="00F94291" w:rsidRPr="00F94291" w:rsidRDefault="00F94291" w:rsidP="00F94291">
      <w:pPr>
        <w:spacing w:line="360" w:lineRule="auto"/>
        <w:jc w:val="center"/>
        <w:rPr>
          <w:rFonts w:ascii="Arial" w:hAnsi="Arial" w:cs="Arial"/>
          <w:sz w:val="32"/>
          <w:szCs w:val="32"/>
        </w:rPr>
      </w:pPr>
      <w:r w:rsidRPr="00F94291">
        <w:rPr>
          <w:rFonts w:ascii="Arial" w:hAnsi="Arial" w:cs="Arial"/>
          <w:sz w:val="32"/>
          <w:szCs w:val="32"/>
        </w:rPr>
        <w:t>Formación Humana y Social.</w:t>
      </w:r>
    </w:p>
    <w:p w14:paraId="63BD87BD" w14:textId="77777777" w:rsidR="00F94291" w:rsidRPr="00F94291" w:rsidRDefault="00F94291" w:rsidP="00F94291">
      <w:pPr>
        <w:spacing w:line="360" w:lineRule="auto"/>
        <w:jc w:val="center"/>
        <w:rPr>
          <w:rFonts w:ascii="Arial" w:hAnsi="Arial" w:cs="Arial"/>
          <w:sz w:val="32"/>
          <w:szCs w:val="32"/>
        </w:rPr>
      </w:pPr>
    </w:p>
    <w:p w14:paraId="790D52EB" w14:textId="77777777" w:rsidR="00F94291" w:rsidRPr="00F94291" w:rsidRDefault="00F94291" w:rsidP="00F94291">
      <w:pPr>
        <w:spacing w:line="360" w:lineRule="auto"/>
        <w:jc w:val="center"/>
        <w:rPr>
          <w:rFonts w:ascii="Arial" w:hAnsi="Arial" w:cs="Arial"/>
          <w:sz w:val="32"/>
          <w:szCs w:val="32"/>
        </w:rPr>
      </w:pPr>
    </w:p>
    <w:p w14:paraId="0F330BD8" w14:textId="77777777" w:rsidR="00F94291" w:rsidRPr="00F94291" w:rsidRDefault="00F94291" w:rsidP="00F94291">
      <w:pPr>
        <w:spacing w:line="360" w:lineRule="auto"/>
        <w:jc w:val="center"/>
        <w:rPr>
          <w:rFonts w:ascii="Arial" w:hAnsi="Arial" w:cs="Arial"/>
          <w:sz w:val="32"/>
          <w:szCs w:val="32"/>
        </w:rPr>
      </w:pPr>
      <w:r w:rsidRPr="00F94291">
        <w:rPr>
          <w:rFonts w:ascii="Arial" w:hAnsi="Arial" w:cs="Arial"/>
          <w:sz w:val="32"/>
          <w:szCs w:val="32"/>
        </w:rPr>
        <w:t>Profesor Rogelio Cruz Rojas</w:t>
      </w:r>
    </w:p>
    <w:p w14:paraId="345A045C" w14:textId="77777777" w:rsidR="00F94291" w:rsidRPr="00F94291" w:rsidRDefault="00F94291" w:rsidP="00F94291">
      <w:pPr>
        <w:spacing w:line="360" w:lineRule="auto"/>
        <w:jc w:val="center"/>
        <w:rPr>
          <w:rFonts w:ascii="Arial" w:hAnsi="Arial" w:cs="Arial"/>
          <w:sz w:val="32"/>
          <w:szCs w:val="32"/>
        </w:rPr>
      </w:pPr>
    </w:p>
    <w:p w14:paraId="7C65FB4F" w14:textId="77777777" w:rsidR="00F94291" w:rsidRPr="00F94291" w:rsidRDefault="00F94291" w:rsidP="00F94291">
      <w:pPr>
        <w:spacing w:line="360" w:lineRule="auto"/>
        <w:jc w:val="center"/>
        <w:rPr>
          <w:rFonts w:ascii="Arial" w:hAnsi="Arial" w:cs="Arial"/>
          <w:sz w:val="32"/>
          <w:szCs w:val="32"/>
        </w:rPr>
      </w:pPr>
    </w:p>
    <w:p w14:paraId="6F67073F" w14:textId="77777777" w:rsidR="00F94291" w:rsidRPr="00F94291" w:rsidRDefault="00F94291" w:rsidP="00F94291">
      <w:pPr>
        <w:spacing w:line="360" w:lineRule="auto"/>
        <w:jc w:val="center"/>
        <w:rPr>
          <w:rFonts w:ascii="Arial" w:hAnsi="Arial" w:cs="Arial"/>
          <w:sz w:val="32"/>
          <w:szCs w:val="32"/>
        </w:rPr>
      </w:pPr>
      <w:r w:rsidRPr="00F94291">
        <w:rPr>
          <w:rFonts w:ascii="Arial" w:hAnsi="Arial" w:cs="Arial"/>
          <w:sz w:val="32"/>
          <w:szCs w:val="32"/>
        </w:rPr>
        <w:t>CULTURA DOMINTE, POPULAR Y DE MASA.</w:t>
      </w:r>
    </w:p>
    <w:p w14:paraId="5E8DFE56" w14:textId="77777777" w:rsidR="00F94291" w:rsidRPr="00F94291" w:rsidRDefault="00F94291" w:rsidP="00F94291">
      <w:pPr>
        <w:spacing w:line="360" w:lineRule="auto"/>
        <w:jc w:val="center"/>
        <w:rPr>
          <w:rFonts w:ascii="Arial" w:hAnsi="Arial" w:cs="Arial"/>
          <w:sz w:val="32"/>
          <w:szCs w:val="32"/>
        </w:rPr>
      </w:pPr>
    </w:p>
    <w:p w14:paraId="08630C3A" w14:textId="77777777" w:rsidR="00F94291" w:rsidRPr="00F94291" w:rsidRDefault="00F94291" w:rsidP="00F94291">
      <w:pPr>
        <w:spacing w:line="360" w:lineRule="auto"/>
        <w:jc w:val="center"/>
        <w:rPr>
          <w:rFonts w:ascii="Arial" w:hAnsi="Arial" w:cs="Arial"/>
          <w:sz w:val="32"/>
          <w:szCs w:val="32"/>
        </w:rPr>
      </w:pPr>
    </w:p>
    <w:p w14:paraId="5AD8BE86" w14:textId="77777777" w:rsidR="00F94291" w:rsidRPr="00F94291" w:rsidRDefault="00F94291" w:rsidP="00F94291">
      <w:pPr>
        <w:spacing w:line="360" w:lineRule="auto"/>
        <w:jc w:val="center"/>
        <w:rPr>
          <w:rFonts w:ascii="Arial" w:hAnsi="Arial" w:cs="Arial"/>
          <w:sz w:val="32"/>
          <w:szCs w:val="32"/>
        </w:rPr>
      </w:pPr>
      <w:r w:rsidRPr="00F94291">
        <w:rPr>
          <w:rFonts w:ascii="Arial" w:hAnsi="Arial" w:cs="Arial"/>
          <w:noProof/>
          <w:lang w:val="en-US"/>
        </w:rPr>
        <mc:AlternateContent>
          <mc:Choice Requires="wps">
            <w:drawing>
              <wp:anchor distT="0" distB="0" distL="114300" distR="114300" simplePos="0" relativeHeight="251659264" behindDoc="0" locked="0" layoutInCell="1" allowOverlap="1" wp14:anchorId="20FCF7D2" wp14:editId="23BC0171">
                <wp:simplePos x="0" y="0"/>
                <wp:positionH relativeFrom="column">
                  <wp:posOffset>840105</wp:posOffset>
                </wp:positionH>
                <wp:positionV relativeFrom="paragraph">
                  <wp:posOffset>344805</wp:posOffset>
                </wp:positionV>
                <wp:extent cx="4137660" cy="2316480"/>
                <wp:effectExtent l="19050" t="19050" r="15240" b="266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7660" cy="2316480"/>
                        </a:xfrm>
                        <a:prstGeom prst="rect">
                          <a:avLst/>
                        </a:prstGeom>
                        <a:ln w="28575" cmpd="thickThin"/>
                      </wps:spPr>
                      <wps:style>
                        <a:lnRef idx="2">
                          <a:schemeClr val="accent6"/>
                        </a:lnRef>
                        <a:fillRef idx="1">
                          <a:schemeClr val="lt1"/>
                        </a:fillRef>
                        <a:effectRef idx="0">
                          <a:schemeClr val="accent6"/>
                        </a:effectRef>
                        <a:fontRef idx="minor">
                          <a:schemeClr val="dk1"/>
                        </a:fontRef>
                      </wps:style>
                      <wps:txbx>
                        <w:txbxContent>
                          <w:p w14:paraId="7E9010D5" w14:textId="77777777" w:rsidR="00F94291" w:rsidRDefault="00F94291" w:rsidP="00F94291">
                            <w:pPr>
                              <w:pStyle w:val="ListParagraph"/>
                              <w:numPr>
                                <w:ilvl w:val="0"/>
                                <w:numId w:val="1"/>
                              </w:numPr>
                              <w:jc w:val="center"/>
                            </w:pPr>
                            <w:r>
                              <w:t>Rodrigo Itzamnà Becerra  Deana</w:t>
                            </w:r>
                          </w:p>
                          <w:p w14:paraId="77E2B1D6" w14:textId="77777777" w:rsidR="00F94291" w:rsidRDefault="00F94291" w:rsidP="00F94291">
                            <w:pPr>
                              <w:pStyle w:val="ListParagraph"/>
                              <w:numPr>
                                <w:ilvl w:val="0"/>
                                <w:numId w:val="1"/>
                              </w:numPr>
                              <w:jc w:val="center"/>
                            </w:pPr>
                            <w:r>
                              <w:t>Farid Fernando Gámez Martínez</w:t>
                            </w:r>
                          </w:p>
                          <w:p w14:paraId="4ECD65B0" w14:textId="77777777" w:rsidR="00F94291" w:rsidRDefault="00F94291" w:rsidP="00F94291">
                            <w:pPr>
                              <w:pStyle w:val="ListParagraph"/>
                              <w:numPr>
                                <w:ilvl w:val="0"/>
                                <w:numId w:val="1"/>
                              </w:numPr>
                              <w:jc w:val="center"/>
                            </w:pPr>
                            <w:r>
                              <w:t>Karina González López</w:t>
                            </w:r>
                          </w:p>
                          <w:p w14:paraId="38C2F006" w14:textId="77777777" w:rsidR="00F94291" w:rsidRDefault="00F94291" w:rsidP="00F94291">
                            <w:pPr>
                              <w:pStyle w:val="ListParagraph"/>
                              <w:numPr>
                                <w:ilvl w:val="0"/>
                                <w:numId w:val="1"/>
                              </w:numPr>
                              <w:jc w:val="center"/>
                            </w:pPr>
                            <w:r>
                              <w:t>Antonia López Jamett</w:t>
                            </w:r>
                          </w:p>
                          <w:p w14:paraId="297EDCEA" w14:textId="77777777" w:rsidR="00F94291" w:rsidRDefault="00F94291" w:rsidP="00F94291">
                            <w:pPr>
                              <w:pStyle w:val="ListParagraph"/>
                              <w:numPr>
                                <w:ilvl w:val="0"/>
                                <w:numId w:val="1"/>
                              </w:numPr>
                              <w:jc w:val="center"/>
                            </w:pPr>
                            <w:r>
                              <w:t>Valeria Celina Reyna</w:t>
                            </w:r>
                          </w:p>
                          <w:p w14:paraId="02EDC278" w14:textId="77777777" w:rsidR="00F94291" w:rsidRDefault="00F94291" w:rsidP="00F94291">
                            <w:pPr>
                              <w:pStyle w:val="ListParagraph"/>
                              <w:numPr>
                                <w:ilvl w:val="0"/>
                                <w:numId w:val="1"/>
                              </w:numPr>
                              <w:jc w:val="center"/>
                            </w:pPr>
                            <w:r>
                              <w:t>Vianney</w:t>
                            </w:r>
                          </w:p>
                          <w:p w14:paraId="764A37AD" w14:textId="77777777" w:rsidR="00F94291" w:rsidRDefault="00F94291" w:rsidP="00F94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6.15pt;margin-top:27.15pt;width:325.8pt;height:1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" fillcolor="white [3201]" strokecolor="#f79646 [3209]" strokeweight="2.25pt">
                <v:stroke linestyle="thickThin"/>
                <v:path arrowok="t"/>
                <v:textbox>
                  <w:txbxContent>
                    <w:p w:rsidR="00F94291" w:rsidRDefault="00F94291" w:rsidP="00F94291">
                      <w:pPr>
                        <w:pStyle w:val="Prrafodelista"/>
                        <w:numPr>
                          <w:ilvl w:val="0"/>
                          <w:numId w:val="1"/>
                        </w:numPr>
                        <w:jc w:val="center"/>
                      </w:pPr>
                      <w:r>
                        <w:t xml:space="preserve">Rodrigo </w:t>
                      </w:r>
                      <w:proofErr w:type="spellStart"/>
                      <w:r>
                        <w:t>Itzamnà</w:t>
                      </w:r>
                      <w:proofErr w:type="spellEnd"/>
                      <w:r>
                        <w:t xml:space="preserve"> Becerra  </w:t>
                      </w:r>
                      <w:proofErr w:type="spellStart"/>
                      <w:r>
                        <w:t>Deana</w:t>
                      </w:r>
                      <w:proofErr w:type="spellEnd"/>
                    </w:p>
                    <w:p w:rsidR="00F94291" w:rsidRDefault="00F94291" w:rsidP="00F94291">
                      <w:pPr>
                        <w:pStyle w:val="Prrafodelista"/>
                        <w:numPr>
                          <w:ilvl w:val="0"/>
                          <w:numId w:val="1"/>
                        </w:numPr>
                        <w:jc w:val="center"/>
                      </w:pPr>
                      <w:proofErr w:type="spellStart"/>
                      <w:r>
                        <w:t>Farid</w:t>
                      </w:r>
                      <w:proofErr w:type="spellEnd"/>
                      <w:r>
                        <w:t xml:space="preserve"> Fernando Gámez Martínez</w:t>
                      </w:r>
                    </w:p>
                    <w:p w:rsidR="00F94291" w:rsidRDefault="00F94291" w:rsidP="00F94291">
                      <w:pPr>
                        <w:pStyle w:val="Prrafodelista"/>
                        <w:numPr>
                          <w:ilvl w:val="0"/>
                          <w:numId w:val="1"/>
                        </w:numPr>
                        <w:jc w:val="center"/>
                      </w:pPr>
                      <w:r>
                        <w:t>Karina González López</w:t>
                      </w:r>
                    </w:p>
                    <w:p w:rsidR="00F94291" w:rsidRDefault="00F94291" w:rsidP="00F94291">
                      <w:pPr>
                        <w:pStyle w:val="Prrafodelista"/>
                        <w:numPr>
                          <w:ilvl w:val="0"/>
                          <w:numId w:val="1"/>
                        </w:numPr>
                        <w:jc w:val="center"/>
                      </w:pPr>
                      <w:r>
                        <w:t xml:space="preserve">Antonia López </w:t>
                      </w:r>
                      <w:proofErr w:type="spellStart"/>
                      <w:r>
                        <w:t>Jamett</w:t>
                      </w:r>
                      <w:proofErr w:type="spellEnd"/>
                    </w:p>
                    <w:p w:rsidR="00F94291" w:rsidRDefault="00F94291" w:rsidP="00F94291">
                      <w:pPr>
                        <w:pStyle w:val="Prrafodelista"/>
                        <w:numPr>
                          <w:ilvl w:val="0"/>
                          <w:numId w:val="1"/>
                        </w:numPr>
                        <w:jc w:val="center"/>
                      </w:pPr>
                      <w:r>
                        <w:t>Valeria Celina Reyna</w:t>
                      </w:r>
                    </w:p>
                    <w:p w:rsidR="00F94291" w:rsidRDefault="00F94291" w:rsidP="00F94291">
                      <w:pPr>
                        <w:pStyle w:val="Prrafodelista"/>
                        <w:numPr>
                          <w:ilvl w:val="0"/>
                          <w:numId w:val="1"/>
                        </w:numPr>
                        <w:jc w:val="center"/>
                      </w:pPr>
                      <w:proofErr w:type="spellStart"/>
                      <w:r>
                        <w:t>Vianney</w:t>
                      </w:r>
                      <w:proofErr w:type="spellEnd"/>
                    </w:p>
                    <w:p w:rsidR="00F94291" w:rsidRDefault="00F94291" w:rsidP="00F94291"/>
                  </w:txbxContent>
                </v:textbox>
              </v:shape>
            </w:pict>
          </mc:Fallback>
        </mc:AlternateContent>
      </w:r>
      <w:r w:rsidRPr="00F94291">
        <w:rPr>
          <w:rFonts w:ascii="Arial" w:hAnsi="Arial" w:cs="Arial"/>
          <w:sz w:val="32"/>
          <w:szCs w:val="32"/>
        </w:rPr>
        <w:t>INTEGRANTES DEL EQUIPO 3:</w:t>
      </w:r>
    </w:p>
    <w:p w14:paraId="4811F006" w14:textId="77777777" w:rsidR="00F94291" w:rsidRPr="00F94291" w:rsidRDefault="00F94291" w:rsidP="00F94291">
      <w:pPr>
        <w:spacing w:line="360" w:lineRule="auto"/>
        <w:rPr>
          <w:rFonts w:ascii="Arial" w:hAnsi="Arial" w:cs="Arial"/>
          <w:sz w:val="32"/>
          <w:szCs w:val="32"/>
        </w:rPr>
      </w:pPr>
    </w:p>
    <w:p w14:paraId="7331EBBF" w14:textId="77777777" w:rsidR="00F94291" w:rsidRPr="00F94291" w:rsidRDefault="00F94291" w:rsidP="00F94291">
      <w:pPr>
        <w:spacing w:line="360" w:lineRule="auto"/>
        <w:rPr>
          <w:rFonts w:ascii="Arial" w:hAnsi="Arial" w:cs="Arial"/>
        </w:rPr>
      </w:pPr>
    </w:p>
    <w:p w14:paraId="5D2DE8DC" w14:textId="77777777" w:rsidR="00F94291" w:rsidRDefault="00F94291" w:rsidP="00F94291">
      <w:pPr>
        <w:spacing w:line="360" w:lineRule="auto"/>
        <w:rPr>
          <w:rFonts w:ascii="Arial" w:hAnsi="Arial" w:cs="Arial"/>
        </w:rPr>
      </w:pPr>
    </w:p>
    <w:p w14:paraId="454B1E1B" w14:textId="77777777" w:rsidR="00F94291" w:rsidRDefault="00F94291" w:rsidP="00F94291">
      <w:pPr>
        <w:spacing w:line="360" w:lineRule="auto"/>
        <w:rPr>
          <w:rFonts w:ascii="Arial" w:hAnsi="Arial" w:cs="Arial"/>
        </w:rPr>
      </w:pPr>
    </w:p>
    <w:p w14:paraId="6DCED802" w14:textId="77777777" w:rsidR="00F94291" w:rsidRDefault="00F94291" w:rsidP="00F94291">
      <w:pPr>
        <w:spacing w:line="360" w:lineRule="auto"/>
        <w:jc w:val="both"/>
        <w:rPr>
          <w:rFonts w:ascii="Arial" w:hAnsi="Arial" w:cs="Arial"/>
          <w:color w:val="000000" w:themeColor="text1"/>
        </w:rPr>
      </w:pPr>
      <w:bookmarkStart w:id="0" w:name="_GoBack"/>
      <w:bookmarkEnd w:id="0"/>
    </w:p>
    <w:p w14:paraId="3341BBA4" w14:textId="77777777" w:rsidR="00F94291" w:rsidRDefault="00F94291" w:rsidP="00F94291">
      <w:pPr>
        <w:spacing w:line="360" w:lineRule="auto"/>
        <w:jc w:val="both"/>
        <w:rPr>
          <w:rFonts w:ascii="Arial" w:hAnsi="Arial" w:cs="Arial"/>
          <w:color w:val="000000" w:themeColor="text1"/>
        </w:rPr>
      </w:pPr>
    </w:p>
    <w:p w14:paraId="7BC8403E" w14:textId="77777777" w:rsidR="00F94291" w:rsidRPr="00F94291" w:rsidRDefault="00F94291" w:rsidP="00F94291">
      <w:pPr>
        <w:spacing w:line="360" w:lineRule="auto"/>
        <w:jc w:val="center"/>
        <w:rPr>
          <w:rFonts w:ascii="Arial" w:hAnsi="Arial" w:cs="Arial"/>
          <w:b/>
          <w:color w:val="000000" w:themeColor="text1"/>
          <w:sz w:val="28"/>
          <w:szCs w:val="28"/>
        </w:rPr>
      </w:pPr>
      <w:r w:rsidRPr="00F94291">
        <w:rPr>
          <w:rFonts w:ascii="Arial" w:hAnsi="Arial" w:cs="Arial"/>
          <w:b/>
          <w:color w:val="000000" w:themeColor="text1"/>
          <w:sz w:val="28"/>
          <w:szCs w:val="28"/>
        </w:rPr>
        <w:t>RESUMENES</w:t>
      </w:r>
    </w:p>
    <w:p w14:paraId="4C55772B" w14:textId="77777777" w:rsidR="00F94291" w:rsidRPr="00F94291" w:rsidRDefault="00F94291" w:rsidP="00F94291">
      <w:pPr>
        <w:spacing w:line="360" w:lineRule="auto"/>
        <w:jc w:val="center"/>
        <w:rPr>
          <w:rFonts w:ascii="Arial" w:hAnsi="Arial" w:cs="Arial"/>
          <w:b/>
          <w:color w:val="000000" w:themeColor="text1"/>
          <w:sz w:val="32"/>
          <w:szCs w:val="32"/>
        </w:rPr>
      </w:pPr>
    </w:p>
    <w:p w14:paraId="05C99526" w14:textId="77777777" w:rsidR="00F94291" w:rsidRPr="00F94291" w:rsidRDefault="00F94291" w:rsidP="00F94291">
      <w:pPr>
        <w:spacing w:line="360" w:lineRule="auto"/>
        <w:jc w:val="center"/>
        <w:rPr>
          <w:rFonts w:ascii="Arial" w:hAnsi="Arial" w:cs="Arial"/>
          <w:b/>
          <w:color w:val="000000" w:themeColor="text1"/>
          <w:sz w:val="32"/>
          <w:szCs w:val="32"/>
        </w:rPr>
      </w:pPr>
      <w:r w:rsidRPr="00F94291">
        <w:rPr>
          <w:rFonts w:ascii="Arial" w:hAnsi="Arial" w:cs="Arial"/>
          <w:b/>
          <w:color w:val="000000" w:themeColor="text1"/>
          <w:sz w:val="32"/>
          <w:szCs w:val="32"/>
        </w:rPr>
        <w:t>Cultura Popular</w:t>
      </w:r>
    </w:p>
    <w:p w14:paraId="216B9531"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t>La cultura popular es la del pueblo bueno, verdadero y justo o aquella que expresa el alma de la nación y el espíritu del pueblo. Esta es subjetiva.</w:t>
      </w:r>
    </w:p>
    <w:p w14:paraId="37475018"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t>Lo popular depende de la relación de utilizar productos o códigos culturales compartidos por los miembros de una sociedad. Es por ello que no puede existir una cultura popular con contenido siquiera parcialmente propio o autónomo.</w:t>
      </w:r>
    </w:p>
    <w:p w14:paraId="45D873A6"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t>Es importante tener en cuenta la diferencia de una cultura legítima y la cultura popular, de ahí que la imposibilidad de analizar la racionalidad de la cultura legítima dentro de la cultura popular da la posibilidad de que esta última se pueda negar.</w:t>
      </w:r>
    </w:p>
    <w:p w14:paraId="1BD9735C"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t>En realidad la cultura popular es una cultura hecha por el pueblo que se vuelve tradicional pero desafortunadamente esta cultura popular ha sido excluida por la cultura dominante, ya que choca con las sociedades modernas por el simple hecho de ser sociedades y no comunidades.</w:t>
      </w:r>
    </w:p>
    <w:p w14:paraId="002B51EA" w14:textId="77777777" w:rsidR="00F94291" w:rsidRPr="00F94291" w:rsidRDefault="00F94291" w:rsidP="00F94291">
      <w:pPr>
        <w:spacing w:line="360" w:lineRule="auto"/>
        <w:jc w:val="both"/>
        <w:rPr>
          <w:rFonts w:ascii="Arial" w:hAnsi="Arial" w:cs="Arial"/>
          <w:color w:val="000000" w:themeColor="text1"/>
        </w:rPr>
      </w:pPr>
    </w:p>
    <w:p w14:paraId="18F2280C" w14:textId="77777777" w:rsidR="00F94291" w:rsidRPr="00F94291" w:rsidRDefault="00F94291" w:rsidP="00F94291">
      <w:pPr>
        <w:spacing w:line="360" w:lineRule="auto"/>
        <w:jc w:val="both"/>
        <w:rPr>
          <w:rFonts w:ascii="Arial" w:hAnsi="Arial" w:cs="Arial"/>
          <w:b/>
          <w:color w:val="000000" w:themeColor="text1"/>
        </w:rPr>
      </w:pPr>
    </w:p>
    <w:p w14:paraId="1CF70405" w14:textId="77777777" w:rsidR="00F94291" w:rsidRPr="00F94291" w:rsidRDefault="00F94291" w:rsidP="00F94291">
      <w:pPr>
        <w:spacing w:line="360" w:lineRule="auto"/>
        <w:jc w:val="center"/>
        <w:rPr>
          <w:rFonts w:ascii="Arial" w:hAnsi="Arial" w:cs="Arial"/>
          <w:b/>
          <w:color w:val="000000" w:themeColor="text1"/>
          <w:sz w:val="28"/>
          <w:szCs w:val="28"/>
        </w:rPr>
      </w:pPr>
      <w:r w:rsidRPr="00F94291">
        <w:rPr>
          <w:rFonts w:ascii="Arial" w:hAnsi="Arial" w:cs="Arial"/>
          <w:b/>
          <w:color w:val="000000" w:themeColor="text1"/>
          <w:sz w:val="28"/>
          <w:szCs w:val="28"/>
        </w:rPr>
        <w:t>Cultura de masas</w:t>
      </w:r>
    </w:p>
    <w:p w14:paraId="4B61E360"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t>No confundas masa con multitud. Son un número de personas que reaccionan a estímulos, pero sin considerarse unas a otras, grupos colectivos que se encuentran en un determinado lugar y que comparten la misma ideología.</w:t>
      </w:r>
    </w:p>
    <w:p w14:paraId="055CC8B3"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t>Hay un desinterés colectivo, lo que provoca que las masas sean fácilmente manipuladas. Las masas son un grupo relativamente grande de personas diversas y anónimas que reaccionan a mismos estímulos.</w:t>
      </w:r>
    </w:p>
    <w:p w14:paraId="538C20F1"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t>Los miembros de la cultura de masas son considerados como individuos. Se basa en una idea de poco alcance que afecta a un grupo de personas.</w:t>
      </w:r>
    </w:p>
    <w:p w14:paraId="41D893F1"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lastRenderedPageBreak/>
        <w:t>Somos la parte más importante de la cultura de masas, sin nosotros no existirían puntos de unión entre nosotros.</w:t>
      </w:r>
    </w:p>
    <w:p w14:paraId="2CB06EF3" w14:textId="77777777" w:rsidR="00F94291" w:rsidRPr="00F94291" w:rsidRDefault="00F94291" w:rsidP="00F94291">
      <w:pPr>
        <w:spacing w:line="360" w:lineRule="auto"/>
        <w:jc w:val="both"/>
        <w:rPr>
          <w:rFonts w:ascii="Arial" w:hAnsi="Arial" w:cs="Arial"/>
          <w:color w:val="000000" w:themeColor="text1"/>
        </w:rPr>
      </w:pPr>
      <w:r w:rsidRPr="00F94291">
        <w:rPr>
          <w:rFonts w:ascii="Arial" w:hAnsi="Arial" w:cs="Arial"/>
          <w:color w:val="000000" w:themeColor="text1"/>
        </w:rPr>
        <w:t>La cultura de masas es producto de la sociedad de consumo. La industrialización ayudó a fomentar este tipo de cultura. El sistema educativo busca formar obreros, no gente pensante.</w:t>
      </w:r>
    </w:p>
    <w:p w14:paraId="079D376C" w14:textId="77777777" w:rsidR="00F94291" w:rsidRPr="00F94291" w:rsidRDefault="00F94291" w:rsidP="00F94291">
      <w:pPr>
        <w:spacing w:line="360" w:lineRule="auto"/>
        <w:jc w:val="both"/>
        <w:rPr>
          <w:rFonts w:ascii="Arial" w:hAnsi="Arial" w:cs="Arial"/>
          <w:color w:val="000000" w:themeColor="text1"/>
        </w:rPr>
      </w:pPr>
    </w:p>
    <w:p w14:paraId="3563E73A" w14:textId="77777777" w:rsidR="00F94291" w:rsidRPr="00F94291" w:rsidRDefault="00F94291" w:rsidP="00F94291">
      <w:pPr>
        <w:spacing w:line="360" w:lineRule="auto"/>
        <w:jc w:val="both"/>
        <w:rPr>
          <w:rFonts w:ascii="Arial" w:hAnsi="Arial" w:cs="Arial"/>
          <w:color w:val="000000" w:themeColor="text1"/>
        </w:rPr>
      </w:pPr>
    </w:p>
    <w:p w14:paraId="54AA705D" w14:textId="77777777" w:rsidR="00F94291" w:rsidRPr="00F94291" w:rsidRDefault="00F94291" w:rsidP="00F94291">
      <w:pPr>
        <w:spacing w:line="360" w:lineRule="auto"/>
        <w:jc w:val="center"/>
        <w:rPr>
          <w:rFonts w:ascii="Arial" w:hAnsi="Arial" w:cs="Arial"/>
          <w:b/>
          <w:color w:val="000000" w:themeColor="text1"/>
          <w:sz w:val="28"/>
          <w:szCs w:val="28"/>
        </w:rPr>
      </w:pPr>
      <w:r w:rsidRPr="00F94291">
        <w:rPr>
          <w:rFonts w:ascii="Arial" w:hAnsi="Arial" w:cs="Arial"/>
          <w:b/>
          <w:color w:val="000000" w:themeColor="text1"/>
          <w:sz w:val="28"/>
          <w:szCs w:val="28"/>
        </w:rPr>
        <w:t>Cultura Dominante</w:t>
      </w:r>
    </w:p>
    <w:p w14:paraId="29A586E3" w14:textId="77777777" w:rsidR="00F94291" w:rsidRPr="00F94291" w:rsidRDefault="00F94291" w:rsidP="00F94291">
      <w:pPr>
        <w:spacing w:line="360" w:lineRule="auto"/>
        <w:jc w:val="both"/>
        <w:rPr>
          <w:rFonts w:ascii="Arial" w:hAnsi="Arial" w:cs="Arial"/>
          <w:color w:val="000000" w:themeColor="text1"/>
          <w:shd w:val="clear" w:color="auto" w:fill="FFFFFF"/>
        </w:rPr>
      </w:pPr>
      <w:r w:rsidRPr="00F94291">
        <w:rPr>
          <w:rFonts w:ascii="Arial" w:hAnsi="Arial" w:cs="Arial"/>
          <w:color w:val="000000" w:themeColor="text1"/>
          <w:shd w:val="clear" w:color="auto" w:fill="FFFFFF"/>
        </w:rPr>
        <w:t>La cultura como cultivo era una acción que conducía a la realización de potencializar algo o alguien, ésta choca con las sociedades modernas por ser sociedades y no comunidades; entendiendo por comunidad a aquellos que comparten un sentimiento de destino común y sociedades a aquellos separados por sus deseos e intereses.</w:t>
      </w:r>
    </w:p>
    <w:p w14:paraId="4E3489E8" w14:textId="77777777" w:rsidR="00F94291" w:rsidRPr="00F94291" w:rsidRDefault="00F94291" w:rsidP="00F94291">
      <w:pPr>
        <w:spacing w:line="360" w:lineRule="auto"/>
        <w:jc w:val="both"/>
        <w:rPr>
          <w:rFonts w:ascii="Arial" w:hAnsi="Arial" w:cs="Arial"/>
          <w:color w:val="000000" w:themeColor="text1"/>
          <w:shd w:val="clear" w:color="auto" w:fill="FFFFFF"/>
        </w:rPr>
      </w:pPr>
      <w:r w:rsidRPr="00F94291">
        <w:rPr>
          <w:rFonts w:ascii="Arial" w:hAnsi="Arial" w:cs="Arial"/>
          <w:color w:val="000000" w:themeColor="text1"/>
        </w:rPr>
        <w:tab/>
      </w:r>
      <w:r w:rsidRPr="00F94291">
        <w:rPr>
          <w:rFonts w:ascii="Arial" w:hAnsi="Arial" w:cs="Arial"/>
          <w:color w:val="000000" w:themeColor="text1"/>
          <w:shd w:val="clear" w:color="auto" w:fill="FFFFFF"/>
        </w:rPr>
        <w:t>La sociedad de clases instituye la división cultural, dando lugar a culturas diversas dominantes y dominadas.</w:t>
      </w:r>
    </w:p>
    <w:p w14:paraId="509B6225" w14:textId="77777777" w:rsidR="00F94291" w:rsidRPr="00F94291" w:rsidRDefault="00F94291" w:rsidP="00F94291">
      <w:pPr>
        <w:spacing w:line="360" w:lineRule="auto"/>
        <w:jc w:val="both"/>
        <w:rPr>
          <w:rFonts w:ascii="Arial" w:hAnsi="Arial" w:cs="Arial"/>
          <w:color w:val="000000" w:themeColor="text1"/>
          <w:shd w:val="clear" w:color="auto" w:fill="FFFFFF"/>
        </w:rPr>
      </w:pPr>
      <w:r w:rsidRPr="00F94291">
        <w:rPr>
          <w:rFonts w:ascii="Arial" w:hAnsi="Arial" w:cs="Arial"/>
          <w:color w:val="000000" w:themeColor="text1"/>
          <w:shd w:val="clear" w:color="auto" w:fill="FFFFFF"/>
        </w:rPr>
        <w:t>La cultura no tenía historia hasta que se formaron la antropología social y política y le dio un orden simbólico, donde los humanos elaboran símbolos y signos y definen sus principios, determinan el sentido de la vida y de la muerte.</w:t>
      </w:r>
    </w:p>
    <w:p w14:paraId="74110F9D" w14:textId="77777777" w:rsidR="00F94291" w:rsidRPr="00F94291" w:rsidRDefault="00F94291" w:rsidP="00F94291">
      <w:pPr>
        <w:spacing w:line="360" w:lineRule="auto"/>
        <w:jc w:val="both"/>
        <w:rPr>
          <w:rFonts w:ascii="Arial" w:hAnsi="Arial" w:cs="Arial"/>
          <w:color w:val="000000" w:themeColor="text1"/>
          <w:shd w:val="clear" w:color="auto" w:fill="FFFFFF"/>
        </w:rPr>
      </w:pPr>
      <w:r w:rsidRPr="00F94291">
        <w:rPr>
          <w:rFonts w:ascii="Arial" w:hAnsi="Arial" w:cs="Arial"/>
          <w:color w:val="000000" w:themeColor="text1"/>
          <w:shd w:val="clear" w:color="auto" w:fill="FFFFFF"/>
        </w:rPr>
        <w:t>Son la cultura de la privatización y de la necesidad. Su lugar es el de la dominación política, explotación económica y exclusión social.</w:t>
      </w:r>
    </w:p>
    <w:p w14:paraId="4D90E2A2" w14:textId="77777777" w:rsidR="00F94291" w:rsidRPr="00F94291" w:rsidRDefault="00F94291" w:rsidP="00F94291">
      <w:pPr>
        <w:spacing w:line="360" w:lineRule="auto"/>
        <w:jc w:val="both"/>
        <w:rPr>
          <w:rFonts w:ascii="Arial" w:hAnsi="Arial" w:cs="Arial"/>
          <w:color w:val="000000" w:themeColor="text1"/>
          <w:shd w:val="clear" w:color="auto" w:fill="FFFFFF"/>
        </w:rPr>
      </w:pPr>
      <w:r w:rsidRPr="00F94291">
        <w:rPr>
          <w:rFonts w:ascii="Arial" w:hAnsi="Arial" w:cs="Arial"/>
          <w:color w:val="000000" w:themeColor="text1"/>
          <w:shd w:val="clear" w:color="auto" w:fill="FFFFFF"/>
        </w:rPr>
        <w:tab/>
        <w:t>Las clases de élite son las que forman la cultura dominante. El elitismo es uno de los placeres de la cultura dominante.</w:t>
      </w:r>
    </w:p>
    <w:p w14:paraId="4A535092" w14:textId="77777777" w:rsidR="00F94291" w:rsidRPr="00F94291" w:rsidRDefault="00F94291" w:rsidP="00F94291">
      <w:pPr>
        <w:spacing w:line="360" w:lineRule="auto"/>
        <w:jc w:val="both"/>
        <w:rPr>
          <w:rFonts w:ascii="Arial" w:hAnsi="Arial" w:cs="Arial"/>
          <w:color w:val="000000" w:themeColor="text1"/>
          <w:shd w:val="clear" w:color="auto" w:fill="FFFFFF"/>
        </w:rPr>
      </w:pPr>
      <w:r w:rsidRPr="00F94291">
        <w:rPr>
          <w:rFonts w:ascii="Arial" w:hAnsi="Arial" w:cs="Arial"/>
          <w:color w:val="000000" w:themeColor="text1"/>
          <w:shd w:val="clear" w:color="auto" w:fill="FFFFFF"/>
        </w:rPr>
        <w:tab/>
        <w:t>La cultura dominante es el patrón o criterio que mide el grado de civilización.</w:t>
      </w:r>
    </w:p>
    <w:p w14:paraId="7946C435" w14:textId="77777777" w:rsidR="00F94291" w:rsidRPr="00F94291" w:rsidRDefault="00F94291" w:rsidP="00F94291">
      <w:pPr>
        <w:spacing w:line="360" w:lineRule="auto"/>
        <w:jc w:val="both"/>
        <w:rPr>
          <w:rFonts w:ascii="Arial" w:hAnsi="Arial" w:cs="Arial"/>
          <w:color w:val="000000" w:themeColor="text1"/>
          <w:shd w:val="clear" w:color="auto" w:fill="FFFFFF"/>
        </w:rPr>
      </w:pPr>
      <w:r w:rsidRPr="00F94291">
        <w:rPr>
          <w:rFonts w:ascii="Arial" w:hAnsi="Arial" w:cs="Arial"/>
          <w:color w:val="000000" w:themeColor="text1"/>
          <w:shd w:val="clear" w:color="auto" w:fill="FFFFFF"/>
        </w:rPr>
        <w:t>El estado no puede producir cultura, el estado es producto de la cultura.</w:t>
      </w:r>
    </w:p>
    <w:p w14:paraId="2AE216EC" w14:textId="77777777" w:rsidR="00F94291" w:rsidRPr="00F94291" w:rsidRDefault="00F94291" w:rsidP="00F94291">
      <w:pPr>
        <w:spacing w:line="360" w:lineRule="auto"/>
        <w:jc w:val="both"/>
        <w:rPr>
          <w:rFonts w:ascii="Arial" w:hAnsi="Arial" w:cs="Arial"/>
          <w:color w:val="000000" w:themeColor="text1"/>
        </w:rPr>
      </w:pPr>
    </w:p>
    <w:p w14:paraId="3E962457" w14:textId="77777777" w:rsidR="007D4951" w:rsidRPr="00F94291" w:rsidRDefault="007D4951" w:rsidP="00F94291">
      <w:pPr>
        <w:spacing w:line="360" w:lineRule="auto"/>
        <w:jc w:val="both"/>
        <w:rPr>
          <w:rFonts w:ascii="Arial" w:hAnsi="Arial" w:cs="Arial"/>
          <w:color w:val="000000" w:themeColor="text1"/>
        </w:rPr>
      </w:pPr>
    </w:p>
    <w:sectPr w:rsidR="007D4951" w:rsidRPr="00F942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4E59"/>
    <w:multiLevelType w:val="hybridMultilevel"/>
    <w:tmpl w:val="E88CC35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3E"/>
    <w:rsid w:val="002E7794"/>
    <w:rsid w:val="003527F8"/>
    <w:rsid w:val="0064263B"/>
    <w:rsid w:val="007D4951"/>
    <w:rsid w:val="008A404D"/>
    <w:rsid w:val="00975727"/>
    <w:rsid w:val="00E33EEF"/>
    <w:rsid w:val="00E42B3E"/>
    <w:rsid w:val="00F942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B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291"/>
    <w:pPr>
      <w:ind w:left="720"/>
      <w:contextualSpacing/>
    </w:pPr>
    <w:rPr>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291"/>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29732">
      <w:bodyDiv w:val="1"/>
      <w:marLeft w:val="0"/>
      <w:marRight w:val="0"/>
      <w:marTop w:val="0"/>
      <w:marBottom w:val="0"/>
      <w:divBdr>
        <w:top w:val="none" w:sz="0" w:space="0" w:color="auto"/>
        <w:left w:val="none" w:sz="0" w:space="0" w:color="auto"/>
        <w:bottom w:val="none" w:sz="0" w:space="0" w:color="auto"/>
        <w:right w:val="none" w:sz="0" w:space="0" w:color="auto"/>
      </w:divBdr>
    </w:div>
    <w:div w:id="2014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460</Words>
  <Characters>2625</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Celeste</cp:lastModifiedBy>
  <cp:revision>3</cp:revision>
  <dcterms:created xsi:type="dcterms:W3CDTF">2013-05-01T21:09:00Z</dcterms:created>
  <dcterms:modified xsi:type="dcterms:W3CDTF">2013-06-28T11:54:00Z</dcterms:modified>
</cp:coreProperties>
</file>